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4F59" w14:textId="09D250C4" w:rsidR="00BC5A67" w:rsidRPr="00A230DF" w:rsidRDefault="00515997" w:rsidP="00A230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ED0" w:rsidRPr="00A230DF">
        <w:rPr>
          <w:b/>
          <w:sz w:val="24"/>
          <w:szCs w:val="24"/>
        </w:rPr>
        <w:t>Applications are invited from suitable qualified persons for appointment to the post of Analyst.</w:t>
      </w:r>
    </w:p>
    <w:p w14:paraId="4C9BE0ED" w14:textId="77777777" w:rsidR="00216ED0" w:rsidRPr="00A230DF" w:rsidRDefault="00216ED0" w:rsidP="00123E63">
      <w:pPr>
        <w:jc w:val="both"/>
        <w:rPr>
          <w:b/>
        </w:rPr>
      </w:pPr>
      <w:r w:rsidRPr="00A230DF">
        <w:rPr>
          <w:b/>
        </w:rPr>
        <w:t>JOB TITTLE</w:t>
      </w:r>
      <w:r w:rsidRPr="00A230DF">
        <w:rPr>
          <w:b/>
        </w:rPr>
        <w:tab/>
      </w:r>
      <w:r w:rsidRPr="00A230DF">
        <w:rPr>
          <w:b/>
        </w:rPr>
        <w:tab/>
      </w:r>
      <w:r w:rsidRPr="00A230DF">
        <w:rPr>
          <w:b/>
        </w:rPr>
        <w:tab/>
        <w:t>: Analyst</w:t>
      </w:r>
    </w:p>
    <w:p w14:paraId="1310BB8B" w14:textId="346432FC" w:rsidR="00216ED0" w:rsidRPr="00A230DF" w:rsidRDefault="00216ED0" w:rsidP="00123E63">
      <w:pPr>
        <w:jc w:val="both"/>
        <w:rPr>
          <w:b/>
        </w:rPr>
      </w:pPr>
      <w:r w:rsidRPr="00A230DF">
        <w:rPr>
          <w:b/>
        </w:rPr>
        <w:t>REPORTS TO</w:t>
      </w:r>
      <w:r w:rsidRPr="00A230DF">
        <w:rPr>
          <w:b/>
        </w:rPr>
        <w:tab/>
      </w:r>
      <w:r w:rsidRPr="00A230DF">
        <w:rPr>
          <w:b/>
        </w:rPr>
        <w:tab/>
      </w:r>
      <w:r w:rsidRPr="00A230DF">
        <w:rPr>
          <w:b/>
        </w:rPr>
        <w:tab/>
        <w:t>: Senior Analyst and Deputy Director</w:t>
      </w:r>
      <w:r w:rsidR="00A230DF" w:rsidRPr="00A230DF">
        <w:rPr>
          <w:b/>
        </w:rPr>
        <w:t xml:space="preserve"> – Law Enforcement Unit</w:t>
      </w:r>
    </w:p>
    <w:p w14:paraId="03F77600" w14:textId="77777777" w:rsidR="00216ED0" w:rsidRPr="00A230DF" w:rsidRDefault="00216ED0" w:rsidP="00E06896">
      <w:pPr>
        <w:contextualSpacing/>
        <w:jc w:val="both"/>
        <w:rPr>
          <w:b/>
        </w:rPr>
      </w:pPr>
      <w:r w:rsidRPr="00A230DF">
        <w:rPr>
          <w:b/>
        </w:rPr>
        <w:t>PRINCIPAL RESPONSIBILIITES</w:t>
      </w:r>
      <w:r w:rsidRPr="00A230DF">
        <w:rPr>
          <w:b/>
        </w:rPr>
        <w:tab/>
        <w:t xml:space="preserve">: </w:t>
      </w:r>
    </w:p>
    <w:p w14:paraId="4776A1CF" w14:textId="77777777" w:rsidR="00565892" w:rsidRDefault="00216ED0" w:rsidP="00E06896">
      <w:pPr>
        <w:pStyle w:val="ListParagraph"/>
        <w:numPr>
          <w:ilvl w:val="0"/>
          <w:numId w:val="1"/>
        </w:numPr>
      </w:pPr>
      <w:r>
        <w:t>Assist with the analysis of Suspicious Activity Reports (SARs);</w:t>
      </w:r>
      <w:r w:rsidR="00565892" w:rsidRPr="00565892">
        <w:t xml:space="preserve"> </w:t>
      </w:r>
    </w:p>
    <w:p w14:paraId="2D2A6ACD" w14:textId="77777777" w:rsidR="00565892" w:rsidRDefault="00565892" w:rsidP="00E06896">
      <w:pPr>
        <w:pStyle w:val="ListParagraph"/>
      </w:pPr>
    </w:p>
    <w:p w14:paraId="4F5003D4" w14:textId="35B841D0" w:rsidR="00565892" w:rsidRDefault="00565892" w:rsidP="00E06896">
      <w:pPr>
        <w:pStyle w:val="ListParagraph"/>
        <w:numPr>
          <w:ilvl w:val="0"/>
          <w:numId w:val="1"/>
        </w:numPr>
      </w:pPr>
      <w:r w:rsidRPr="00565892">
        <w:t>Create visual represent</w:t>
      </w:r>
      <w:r w:rsidR="001C07A3">
        <w:t>a</w:t>
      </w:r>
      <w:r w:rsidRPr="00565892">
        <w:t>tions of data</w:t>
      </w:r>
      <w:r>
        <w:t xml:space="preserve"> </w:t>
      </w:r>
      <w:r w:rsidRPr="00565892">
        <w:t>and reports through charts, graphs and maps using computer software;</w:t>
      </w:r>
    </w:p>
    <w:p w14:paraId="4BAFAF30" w14:textId="77777777" w:rsidR="00565892" w:rsidRDefault="00565892" w:rsidP="00E06896">
      <w:pPr>
        <w:pStyle w:val="ListParagraph"/>
      </w:pPr>
    </w:p>
    <w:p w14:paraId="2DE08FBE" w14:textId="77777777" w:rsidR="00565892" w:rsidRDefault="00565892" w:rsidP="00E06896">
      <w:pPr>
        <w:pStyle w:val="ListParagraph"/>
        <w:numPr>
          <w:ilvl w:val="0"/>
          <w:numId w:val="1"/>
        </w:numPr>
      </w:pPr>
      <w:r w:rsidRPr="00565892">
        <w:t>Investigation of reports from local and international law enforcement agencies;</w:t>
      </w:r>
    </w:p>
    <w:p w14:paraId="1AF7348E" w14:textId="77777777" w:rsidR="00565892" w:rsidRDefault="00565892" w:rsidP="00E06896">
      <w:pPr>
        <w:pStyle w:val="ListParagraph"/>
        <w:jc w:val="both"/>
      </w:pPr>
    </w:p>
    <w:p w14:paraId="18A7FED6" w14:textId="77777777" w:rsidR="00216ED0" w:rsidRDefault="00216ED0" w:rsidP="00E06896">
      <w:pPr>
        <w:pStyle w:val="ListParagraph"/>
        <w:numPr>
          <w:ilvl w:val="0"/>
          <w:numId w:val="1"/>
        </w:numPr>
        <w:jc w:val="both"/>
      </w:pPr>
      <w:r>
        <w:t xml:space="preserve">Conduct statistical and analytical research of crime intelligence data and provide </w:t>
      </w:r>
      <w:r w:rsidR="00565892">
        <w:t>recommendations</w:t>
      </w:r>
      <w:r>
        <w:t>;</w:t>
      </w:r>
    </w:p>
    <w:p w14:paraId="7FE803A6" w14:textId="77777777" w:rsidR="00216ED0" w:rsidRDefault="00216ED0" w:rsidP="00565892">
      <w:pPr>
        <w:pStyle w:val="ListParagraph"/>
        <w:numPr>
          <w:ilvl w:val="0"/>
          <w:numId w:val="1"/>
        </w:numPr>
        <w:contextualSpacing w:val="0"/>
        <w:jc w:val="both"/>
      </w:pPr>
      <w:r>
        <w:t>Participate in crime research analysis with other law enforcement agencies and non-governmental organizations;</w:t>
      </w:r>
    </w:p>
    <w:p w14:paraId="02E0E215" w14:textId="77777777" w:rsidR="00216ED0" w:rsidRDefault="00216ED0" w:rsidP="00565892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Assist with awareness </w:t>
      </w:r>
      <w:r w:rsidR="00565892">
        <w:t>training for</w:t>
      </w:r>
      <w:r>
        <w:t xml:space="preserve"> </w:t>
      </w:r>
      <w:r w:rsidR="00565892">
        <w:t>financial and</w:t>
      </w:r>
      <w:r>
        <w:t xml:space="preserve"> business sectors on their obligations under measures which have been taken to detect, prevent and deter the commission of offences under the proceeds of Crime and Money Laundering Act;</w:t>
      </w:r>
    </w:p>
    <w:p w14:paraId="084DECF7" w14:textId="77777777" w:rsidR="00216ED0" w:rsidRDefault="00565892" w:rsidP="00565892">
      <w:pPr>
        <w:pStyle w:val="ListParagraph"/>
        <w:numPr>
          <w:ilvl w:val="0"/>
          <w:numId w:val="1"/>
        </w:numPr>
        <w:contextualSpacing w:val="0"/>
        <w:jc w:val="both"/>
      </w:pPr>
      <w:r>
        <w:t>Liaising</w:t>
      </w:r>
      <w:r w:rsidR="00216ED0">
        <w:t xml:space="preserve"> with </w:t>
      </w:r>
      <w:r>
        <w:t>other</w:t>
      </w:r>
      <w:r w:rsidR="00216ED0">
        <w:t xml:space="preserve"> local, regional and international organizations on </w:t>
      </w:r>
      <w:r>
        <w:t>anti-money</w:t>
      </w:r>
      <w:r w:rsidR="00216ED0">
        <w:t xml:space="preserve"> </w:t>
      </w:r>
      <w:r>
        <w:t>laundering,</w:t>
      </w:r>
      <w:r w:rsidR="00216ED0">
        <w:t xml:space="preserve"> counter </w:t>
      </w:r>
      <w:r>
        <w:t>terrorism</w:t>
      </w:r>
      <w:r w:rsidR="00216ED0">
        <w:t xml:space="preserve"> financing and counter proliferation financing matters and </w:t>
      </w:r>
    </w:p>
    <w:p w14:paraId="30886F17" w14:textId="77777777" w:rsidR="00123E63" w:rsidRDefault="00123E63" w:rsidP="00565892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Develop and maintain </w:t>
      </w:r>
      <w:r w:rsidR="003556CE">
        <w:t>liaison</w:t>
      </w:r>
      <w:r>
        <w:t xml:space="preserve"> with law enforcement </w:t>
      </w:r>
      <w:r w:rsidR="003556CE">
        <w:t>agencies</w:t>
      </w:r>
      <w:r>
        <w:t xml:space="preserve"> and relevant </w:t>
      </w:r>
      <w:r w:rsidR="003556CE">
        <w:t>stake</w:t>
      </w:r>
      <w:r>
        <w:t xml:space="preserve"> holders.</w:t>
      </w:r>
    </w:p>
    <w:p w14:paraId="7DE17ED2" w14:textId="77777777" w:rsidR="00123E63" w:rsidRDefault="00123E63" w:rsidP="00123E63">
      <w:pPr>
        <w:jc w:val="both"/>
        <w:rPr>
          <w:b/>
          <w:u w:val="single"/>
        </w:rPr>
      </w:pPr>
      <w:r w:rsidRPr="00123E63">
        <w:rPr>
          <w:b/>
          <w:u w:val="single"/>
        </w:rPr>
        <w:t>QUALIFICATIONS AND EXPERIENCE REQUIREMENTS:</w:t>
      </w:r>
    </w:p>
    <w:p w14:paraId="4ECB33B3" w14:textId="77777777" w:rsidR="00123E63" w:rsidRPr="00123E63" w:rsidRDefault="00123E63" w:rsidP="00123E63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123E63">
        <w:t>Bachelor’s</w:t>
      </w:r>
      <w:r>
        <w:t xml:space="preserve"> Degree in Finance, Accounting or comparable qualifications plus two (2) </w:t>
      </w:r>
      <w:r w:rsidR="003556CE">
        <w:t xml:space="preserve">years </w:t>
      </w:r>
      <w:r w:rsidR="00565892">
        <w:t xml:space="preserve">of </w:t>
      </w:r>
      <w:r w:rsidR="003556CE">
        <w:t>experience</w:t>
      </w:r>
      <w:r>
        <w:t xml:space="preserve"> in accounting, auditing, financial analysis, law enforcement or related field.</w:t>
      </w:r>
    </w:p>
    <w:p w14:paraId="648B4C24" w14:textId="77777777" w:rsidR="00123E63" w:rsidRDefault="00123E63" w:rsidP="00123E63">
      <w:pPr>
        <w:jc w:val="both"/>
        <w:rPr>
          <w:b/>
        </w:rPr>
      </w:pPr>
      <w:r w:rsidRPr="00123E63">
        <w:rPr>
          <w:b/>
        </w:rPr>
        <w:t>OR</w:t>
      </w:r>
    </w:p>
    <w:p w14:paraId="4EF4F36B" w14:textId="77777777" w:rsidR="00123E63" w:rsidRPr="003556CE" w:rsidRDefault="00123E63" w:rsidP="00123E63">
      <w:pPr>
        <w:pStyle w:val="ListParagraph"/>
        <w:numPr>
          <w:ilvl w:val="0"/>
          <w:numId w:val="3"/>
        </w:numPr>
        <w:jc w:val="both"/>
      </w:pPr>
      <w:r w:rsidRPr="003556CE">
        <w:t xml:space="preserve">Associate Degree/Diploma in statistics, Finance, Accounting </w:t>
      </w:r>
      <w:r w:rsidR="003556CE" w:rsidRPr="003556CE">
        <w:t>or</w:t>
      </w:r>
      <w:r w:rsidRPr="003556CE">
        <w:t xml:space="preserve"> comparable qualification plus five (5) years working experience in the a</w:t>
      </w:r>
      <w:r w:rsidR="003556CE">
        <w:t xml:space="preserve">rea of accounting, auditing, </w:t>
      </w:r>
      <w:r w:rsidR="003556CE" w:rsidRPr="003556CE">
        <w:t>financial</w:t>
      </w:r>
      <w:r w:rsidRPr="003556CE">
        <w:t xml:space="preserve"> analysis, law enforcement or related field.</w:t>
      </w:r>
    </w:p>
    <w:p w14:paraId="262B30C1" w14:textId="77777777" w:rsidR="00123E63" w:rsidRDefault="00123E63" w:rsidP="00123E63">
      <w:pPr>
        <w:jc w:val="both"/>
        <w:rPr>
          <w:b/>
        </w:rPr>
      </w:pPr>
      <w:r>
        <w:rPr>
          <w:b/>
        </w:rPr>
        <w:t>The successful candidate will be subject to a vetting process as a prerequisite for employment.</w:t>
      </w:r>
    </w:p>
    <w:p w14:paraId="61FA30A1" w14:textId="77777777" w:rsidR="00123E63" w:rsidRDefault="00123E63" w:rsidP="00123E63">
      <w:pPr>
        <w:jc w:val="both"/>
        <w:rPr>
          <w:b/>
        </w:rPr>
      </w:pPr>
      <w:r>
        <w:rPr>
          <w:b/>
        </w:rPr>
        <w:t xml:space="preserve">Compensation will commensurate with qualifications and experience and will be in accordance with terms and conditions stipulated by the Financial Intelligence Authority. Employment will be </w:t>
      </w:r>
      <w:r w:rsidR="003556CE">
        <w:rPr>
          <w:b/>
        </w:rPr>
        <w:t>non-pensionable</w:t>
      </w:r>
      <w:r>
        <w:rPr>
          <w:b/>
        </w:rPr>
        <w:t>.</w:t>
      </w:r>
    </w:p>
    <w:p w14:paraId="56288C7E" w14:textId="5148D409" w:rsidR="00E06896" w:rsidRPr="00A230DF" w:rsidRDefault="00123E63" w:rsidP="00123E63">
      <w:pPr>
        <w:jc w:val="both"/>
        <w:rPr>
          <w:b/>
          <w:color w:val="000000" w:themeColor="text1"/>
        </w:rPr>
      </w:pPr>
      <w:r w:rsidRPr="003556CE">
        <w:t>Application with resume, including the names and contact details of two referees ma</w:t>
      </w:r>
      <w:r w:rsidR="003556CE" w:rsidRPr="003556CE">
        <w:t>y</w:t>
      </w:r>
      <w:r w:rsidRPr="003556CE">
        <w:t xml:space="preserve"> be submitted via </w:t>
      </w:r>
      <w:r w:rsidR="003556CE" w:rsidRPr="00A230DF">
        <w:rPr>
          <w:color w:val="000000" w:themeColor="text1"/>
        </w:rPr>
        <w:t>email</w:t>
      </w:r>
      <w:r w:rsidR="00A230DF" w:rsidRPr="00A230DF">
        <w:rPr>
          <w:color w:val="000000" w:themeColor="text1"/>
        </w:rPr>
        <w:t xml:space="preserve"> to</w:t>
      </w:r>
      <w:r w:rsidR="00A230DF" w:rsidRPr="00A230DF">
        <w:rPr>
          <w:b/>
          <w:color w:val="000000" w:themeColor="text1"/>
        </w:rPr>
        <w:t xml:space="preserve">: </w:t>
      </w:r>
      <w:hyperlink r:id="rId7" w:history="1">
        <w:r w:rsidR="00A230DF" w:rsidRPr="00A230DF">
          <w:rPr>
            <w:rStyle w:val="Hyperlink"/>
            <w:b/>
            <w:color w:val="000000" w:themeColor="text1"/>
          </w:rPr>
          <w:t>slufia@candw.lc</w:t>
        </w:r>
      </w:hyperlink>
      <w:r w:rsidR="003556CE" w:rsidRPr="00A230DF">
        <w:rPr>
          <w:color w:val="000000" w:themeColor="text1"/>
        </w:rPr>
        <w:t xml:space="preserve"> with</w:t>
      </w:r>
      <w:r w:rsidRPr="00A230DF">
        <w:rPr>
          <w:b/>
          <w:color w:val="000000" w:themeColor="text1"/>
        </w:rPr>
        <w:t xml:space="preserve"> </w:t>
      </w:r>
      <w:r w:rsidR="003556CE" w:rsidRPr="00A230DF">
        <w:rPr>
          <w:b/>
          <w:i/>
          <w:iCs/>
          <w:color w:val="000000" w:themeColor="text1"/>
          <w:sz w:val="24"/>
          <w:szCs w:val="24"/>
        </w:rPr>
        <w:t>CONFIDENTIAL- APPLICATION FOR POSITION OF ANALYST</w:t>
      </w:r>
      <w:r w:rsidR="003556CE" w:rsidRPr="00A230DF">
        <w:rPr>
          <w:b/>
          <w:i/>
          <w:iCs/>
          <w:color w:val="000000" w:themeColor="text1"/>
        </w:rPr>
        <w:t xml:space="preserve"> </w:t>
      </w:r>
    </w:p>
    <w:p w14:paraId="6CA2AF36" w14:textId="77777777" w:rsidR="003556CE" w:rsidRPr="00A230DF" w:rsidRDefault="003556CE" w:rsidP="00123E63">
      <w:pPr>
        <w:jc w:val="both"/>
        <w:rPr>
          <w:b/>
          <w:sz w:val="24"/>
          <w:szCs w:val="24"/>
        </w:rPr>
      </w:pPr>
      <w:r w:rsidRPr="00A230DF">
        <w:rPr>
          <w:b/>
          <w:sz w:val="24"/>
          <w:szCs w:val="24"/>
        </w:rPr>
        <w:t>ONLY SUITABLY QUALIFIED APPLICANTS WILL BE ACKNOWLEDGED AND INVITED FOR AN INTERVIEW.</w:t>
      </w:r>
    </w:p>
    <w:p w14:paraId="5E5BB509" w14:textId="77777777" w:rsidR="00A230DF" w:rsidRDefault="00A230DF" w:rsidP="00123E63">
      <w:pPr>
        <w:jc w:val="both"/>
        <w:rPr>
          <w:b/>
          <w:sz w:val="24"/>
          <w:szCs w:val="24"/>
          <w:u w:val="single"/>
        </w:rPr>
      </w:pPr>
    </w:p>
    <w:p w14:paraId="4A087CD2" w14:textId="4B7EC975" w:rsidR="00A230DF" w:rsidRPr="003648F2" w:rsidRDefault="00A230DF" w:rsidP="003648F2">
      <w:pPr>
        <w:jc w:val="center"/>
        <w:rPr>
          <w:b/>
          <w:sz w:val="28"/>
          <w:szCs w:val="28"/>
          <w:u w:val="single"/>
        </w:rPr>
      </w:pPr>
      <w:r w:rsidRPr="003648F2">
        <w:rPr>
          <w:b/>
          <w:sz w:val="28"/>
          <w:szCs w:val="28"/>
          <w:u w:val="single"/>
        </w:rPr>
        <w:t>APPLICATIONS SHOULD BE RECEIVED NO LATER THAN  14</w:t>
      </w:r>
      <w:r w:rsidRPr="003648F2">
        <w:rPr>
          <w:b/>
          <w:sz w:val="28"/>
          <w:szCs w:val="28"/>
          <w:u w:val="single"/>
          <w:vertAlign w:val="superscript"/>
        </w:rPr>
        <w:t>TH</w:t>
      </w:r>
      <w:r w:rsidRPr="003648F2">
        <w:rPr>
          <w:b/>
          <w:sz w:val="28"/>
          <w:szCs w:val="28"/>
          <w:u w:val="single"/>
        </w:rPr>
        <w:t xml:space="preserve"> MARCH, 202</w:t>
      </w:r>
      <w:r w:rsidR="001C07A3">
        <w:rPr>
          <w:b/>
          <w:sz w:val="28"/>
          <w:szCs w:val="28"/>
          <w:u w:val="single"/>
        </w:rPr>
        <w:t>5</w:t>
      </w:r>
    </w:p>
    <w:sectPr w:rsidR="00A230DF" w:rsidRPr="003648F2" w:rsidSect="00E068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10B5" w14:textId="77777777" w:rsidR="00E20924" w:rsidRDefault="00E20924" w:rsidP="00A230DF">
      <w:pPr>
        <w:spacing w:after="0" w:line="240" w:lineRule="auto"/>
      </w:pPr>
      <w:r>
        <w:separator/>
      </w:r>
    </w:p>
  </w:endnote>
  <w:endnote w:type="continuationSeparator" w:id="0">
    <w:p w14:paraId="275CD4BA" w14:textId="77777777" w:rsidR="00E20924" w:rsidRDefault="00E20924" w:rsidP="00A2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2A85" w14:textId="77777777" w:rsidR="00E20924" w:rsidRDefault="00E20924" w:rsidP="00A230DF">
      <w:pPr>
        <w:spacing w:after="0" w:line="240" w:lineRule="auto"/>
      </w:pPr>
      <w:r>
        <w:separator/>
      </w:r>
    </w:p>
  </w:footnote>
  <w:footnote w:type="continuationSeparator" w:id="0">
    <w:p w14:paraId="2D840670" w14:textId="77777777" w:rsidR="00E20924" w:rsidRDefault="00E20924" w:rsidP="00A2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36B4"/>
    <w:multiLevelType w:val="hybridMultilevel"/>
    <w:tmpl w:val="69B0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6EAC"/>
    <w:multiLevelType w:val="hybridMultilevel"/>
    <w:tmpl w:val="18B67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EC8"/>
    <w:multiLevelType w:val="hybridMultilevel"/>
    <w:tmpl w:val="0DE46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4029">
    <w:abstractNumId w:val="0"/>
  </w:num>
  <w:num w:numId="2" w16cid:durableId="1339043309">
    <w:abstractNumId w:val="1"/>
  </w:num>
  <w:num w:numId="3" w16cid:durableId="120332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D0"/>
    <w:rsid w:val="00123E63"/>
    <w:rsid w:val="001C07A3"/>
    <w:rsid w:val="00216ED0"/>
    <w:rsid w:val="002B304B"/>
    <w:rsid w:val="003556CE"/>
    <w:rsid w:val="003648F2"/>
    <w:rsid w:val="00515997"/>
    <w:rsid w:val="00560368"/>
    <w:rsid w:val="00565892"/>
    <w:rsid w:val="009B24EA"/>
    <w:rsid w:val="00A230DF"/>
    <w:rsid w:val="00B45C8F"/>
    <w:rsid w:val="00BC5A67"/>
    <w:rsid w:val="00E06896"/>
    <w:rsid w:val="00E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6968"/>
  <w15:chartTrackingRefBased/>
  <w15:docId w15:val="{351A04B7-9A67-464F-A80E-7E066204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6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DF"/>
  </w:style>
  <w:style w:type="paragraph" w:styleId="Footer">
    <w:name w:val="footer"/>
    <w:basedOn w:val="Normal"/>
    <w:link w:val="FooterChar"/>
    <w:uiPriority w:val="99"/>
    <w:unhideWhenUsed/>
    <w:rsid w:val="00A2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fia@candw.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Kenton Alexander</cp:lastModifiedBy>
  <cp:revision>3</cp:revision>
  <cp:lastPrinted>2025-02-25T14:45:00Z</cp:lastPrinted>
  <dcterms:created xsi:type="dcterms:W3CDTF">2025-02-25T18:49:00Z</dcterms:created>
  <dcterms:modified xsi:type="dcterms:W3CDTF">2025-02-25T18:49:00Z</dcterms:modified>
</cp:coreProperties>
</file>